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6D97" w:rsidRPr="003403CA" w:rsidRDefault="00D50CDB" w:rsidP="003403CA">
      <w:pPr>
        <w:pStyle w:val="Title"/>
        <w:rPr>
          <w:b/>
        </w:rPr>
      </w:pPr>
      <w:r w:rsidRPr="003403CA">
        <w:rPr>
          <w:b/>
          <w:noProof/>
        </w:rPr>
        <mc:AlternateContent>
          <mc:Choice Requires="wps">
            <w:drawing>
              <wp:anchor distT="0" distB="0" distL="114300" distR="114300" simplePos="0" relativeHeight="251661312" behindDoc="0" locked="0" layoutInCell="1" allowOverlap="1" wp14:anchorId="42873DFD" wp14:editId="5961ED7F">
                <wp:simplePos x="0" y="0"/>
                <wp:positionH relativeFrom="column">
                  <wp:posOffset>-914400</wp:posOffset>
                </wp:positionH>
                <wp:positionV relativeFrom="paragraph">
                  <wp:posOffset>-696432</wp:posOffset>
                </wp:positionV>
                <wp:extent cx="609600" cy="10375384"/>
                <wp:effectExtent l="0" t="0" r="0" b="6985"/>
                <wp:wrapNone/>
                <wp:docPr id="2" name="Rectangle 2"/>
                <wp:cNvGraphicFramePr/>
                <a:graphic xmlns:a="http://schemas.openxmlformats.org/drawingml/2006/main">
                  <a:graphicData uri="http://schemas.microsoft.com/office/word/2010/wordprocessingShape">
                    <wps:wsp>
                      <wps:cNvSpPr/>
                      <wps:spPr>
                        <a:xfrm>
                          <a:off x="0" y="0"/>
                          <a:ext cx="609600" cy="10375384"/>
                        </a:xfrm>
                        <a:prstGeom prst="rect">
                          <a:avLst/>
                        </a:prstGeom>
                        <a:gradFill flip="none" rotWithShape="1">
                          <a:gsLst>
                            <a:gs pos="50000">
                              <a:schemeClr val="tx2"/>
                            </a:gs>
                            <a:gs pos="0">
                              <a:schemeClr val="tx2">
                                <a:lumMod val="79000"/>
                              </a:schemeClr>
                            </a:gs>
                            <a:gs pos="100000">
                              <a:schemeClr val="tx2">
                                <a:lumMod val="75000"/>
                              </a:schemeClr>
                            </a:gs>
                          </a:gsLst>
                          <a:lin ang="0" scaled="1"/>
                          <a:tileRect/>
                        </a:gradFill>
                        <a:ln>
                          <a:noFill/>
                        </a:ln>
                      </wps:spPr>
                      <wps:style>
                        <a:lnRef idx="2">
                          <a:schemeClr val="accent1">
                            <a:shade val="50000"/>
                          </a:schemeClr>
                        </a:lnRef>
                        <a:fillRef idx="1003">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54.85pt;width:48pt;height:8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" fillcolor="#c10f19 [2543]" stroked="f" strokeweight="2pt">
                <v:fill color2="#b70e18 [2415]" rotate="t" angle="90" colors="0 #c20f1a;.5 #ed1c29;1 #b80f19" focus="100%" type="gradient"/>
              </v:rect>
            </w:pict>
          </mc:Fallback>
        </mc:AlternateContent>
      </w:r>
      <w:r w:rsidR="009704B7" w:rsidRPr="003403CA">
        <w:rPr>
          <w:b/>
          <w:noProof/>
        </w:rPr>
        <w:t xml:space="preserve">TDRp: </w:t>
      </w:r>
      <w:r w:rsidR="009704B7" w:rsidRPr="003403CA">
        <w:rPr>
          <w:b/>
          <w:noProof/>
        </w:rPr>
        <w:drawing>
          <wp:anchor distT="0" distB="0" distL="114300" distR="114300" simplePos="0" relativeHeight="251663360" behindDoc="0" locked="0" layoutInCell="1" allowOverlap="1" wp14:anchorId="1CE11222" wp14:editId="01815289">
            <wp:simplePos x="0" y="0"/>
            <wp:positionH relativeFrom="column">
              <wp:posOffset>-2287270</wp:posOffset>
            </wp:positionH>
            <wp:positionV relativeFrom="paragraph">
              <wp:posOffset>213360</wp:posOffset>
            </wp:positionV>
            <wp:extent cx="365760" cy="3657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1" t="4937" r="69999" b="38188"/>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9704B7" w:rsidRPr="003403CA">
        <w:rPr>
          <w:b/>
          <w:noProof/>
        </w:rPr>
        <w:t>Managing Talent for Bottom Line Impact</w:t>
      </w:r>
    </w:p>
    <w:p w:rsidR="009704B7" w:rsidRDefault="009704B7" w:rsidP="00635110">
      <w:pPr>
        <w:spacing w:after="0"/>
      </w:pPr>
      <w:r w:rsidRPr="009704B7">
        <w:t xml:space="preserve">Talent Development Reporting principles (TDRp) is an industry-led initiative to run talent like a business in order to deliver measurable, planned impact with greater effectiveness and efficiency. </w:t>
      </w:r>
    </w:p>
    <w:p w:rsidR="009704B7" w:rsidRDefault="009704B7" w:rsidP="00B56D97">
      <w:pPr>
        <w:spacing w:after="0"/>
      </w:pPr>
    </w:p>
    <w:p w:rsidR="00635110" w:rsidRDefault="009704B7" w:rsidP="00B56D97">
      <w:pPr>
        <w:spacing w:after="0"/>
      </w:pPr>
      <w:r w:rsidRPr="009704B7">
        <w:t>Historically, many Human Resource professionals have not had the background or experience to approach talent from a business perspective. Moreover, many CFOs and CEOs, unsure of what really can be expected from HR, have not demanded that it be held to the same management standards as other functions.</w:t>
      </w:r>
      <w:r w:rsidR="003403CA" w:rsidRPr="003403CA">
        <w:rPr>
          <w:noProof/>
        </w:rPr>
        <w:t xml:space="preserve"> </w:t>
      </w:r>
    </w:p>
    <w:p w:rsidR="003403CA" w:rsidRDefault="003403CA" w:rsidP="003403CA">
      <w:pPr>
        <w:pStyle w:val="Heading1"/>
      </w:pPr>
      <w:r>
        <w:t>What does TDRp entail?</w:t>
      </w:r>
    </w:p>
    <w:p w:rsidR="00635110" w:rsidRDefault="00635110" w:rsidP="00635110">
      <w:pPr>
        <w:spacing w:after="0"/>
      </w:pPr>
      <w:r w:rsidRPr="00B56D97">
        <w:rPr>
          <w:noProof/>
        </w:rPr>
        <w:drawing>
          <wp:anchor distT="0" distB="0" distL="114300" distR="114300" simplePos="0" relativeHeight="251670528" behindDoc="0" locked="0" layoutInCell="1" allowOverlap="1" wp14:anchorId="16102100" wp14:editId="03CEC862">
            <wp:simplePos x="0" y="0"/>
            <wp:positionH relativeFrom="column">
              <wp:posOffset>-2297430</wp:posOffset>
            </wp:positionH>
            <wp:positionV relativeFrom="paragraph">
              <wp:posOffset>135890</wp:posOffset>
            </wp:positionV>
            <wp:extent cx="365760" cy="36576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1" t="4937" r="69999" b="38188"/>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t>TDRp supporters believe otherwise and have implemented TDRp to help HR department heads run their function like a business which includes:</w:t>
      </w:r>
    </w:p>
    <w:p w:rsidR="00635110" w:rsidRDefault="00635110" w:rsidP="00635110">
      <w:pPr>
        <w:pStyle w:val="ListParagraph"/>
        <w:numPr>
          <w:ilvl w:val="0"/>
          <w:numId w:val="14"/>
        </w:numPr>
        <w:spacing w:after="0"/>
        <w:ind w:left="360"/>
      </w:pPr>
      <w:r>
        <w:t>Starting with business outcomes and then designing initiatives to help achieve them;</w:t>
      </w:r>
    </w:p>
    <w:p w:rsidR="00635110" w:rsidRDefault="00635110" w:rsidP="00635110">
      <w:pPr>
        <w:pStyle w:val="ListParagraph"/>
        <w:numPr>
          <w:ilvl w:val="0"/>
          <w:numId w:val="14"/>
        </w:numPr>
        <w:ind w:left="360"/>
      </w:pPr>
      <w:r>
        <w:t xml:space="preserve">Working with senior leaders to establish the expected, measurable impact of key HR initiatives on business outcomes; </w:t>
      </w:r>
    </w:p>
    <w:p w:rsidR="00635110" w:rsidRDefault="00635110" w:rsidP="00635110">
      <w:pPr>
        <w:pStyle w:val="ListParagraph"/>
        <w:numPr>
          <w:ilvl w:val="0"/>
          <w:numId w:val="15"/>
        </w:numPr>
        <w:ind w:left="360"/>
      </w:pPr>
      <w:r>
        <w:t>Establishing effectiveness and efficiency goals in support of the key strategic and department initiatives;</w:t>
      </w:r>
    </w:p>
    <w:p w:rsidR="00635110" w:rsidRDefault="00635110" w:rsidP="00635110">
      <w:pPr>
        <w:pStyle w:val="ListParagraph"/>
        <w:numPr>
          <w:ilvl w:val="0"/>
          <w:numId w:val="15"/>
        </w:numPr>
        <w:ind w:left="360"/>
      </w:pPr>
      <w:r>
        <w:t xml:space="preserve">Executing with discipline to review progress against goals and proactively taking action to ensure planned results are delivered; </w:t>
      </w:r>
    </w:p>
    <w:p w:rsidR="00635110" w:rsidRDefault="00635110" w:rsidP="00635110">
      <w:pPr>
        <w:pStyle w:val="ListParagraph"/>
        <w:numPr>
          <w:ilvl w:val="0"/>
          <w:numId w:val="15"/>
        </w:numPr>
        <w:ind w:left="360"/>
      </w:pPr>
      <w:r>
        <w:t>Reporting high-level progress against plan (goals) at least quarterly to the CEO, including a forecast of how the year is expected to end.</w:t>
      </w:r>
    </w:p>
    <w:p w:rsidR="00B56D97" w:rsidRDefault="003403CA" w:rsidP="003403CA">
      <w:pPr>
        <w:pStyle w:val="Heading1"/>
      </w:pPr>
      <w:r>
        <w:t>What are the benefits of implementing TDRp?</w:t>
      </w:r>
    </w:p>
    <w:p w:rsidR="00635110" w:rsidRDefault="00635110" w:rsidP="00635110">
      <w:r>
        <w:t>TDRp provides standard statements and reports as well as definitions for more than 600 measures, much like GAAP or IFRS for accounting. TDRp, however, also provides guidance in how these reports should be used by talent leaders to manage the function like a business. The TDRp framework has been developed for all key HR processes including learning and development, leadership development, talent acquisition, capability management, performance management and total rewards.</w:t>
      </w:r>
    </w:p>
    <w:p w:rsidR="00635110" w:rsidRDefault="00635110" w:rsidP="00635110">
      <w:pPr>
        <w:spacing w:after="0"/>
      </w:pPr>
      <w:r>
        <w:t>The benefits of implementing TDRp include:</w:t>
      </w:r>
    </w:p>
    <w:p w:rsidR="00635110" w:rsidRDefault="00635110" w:rsidP="00635110">
      <w:pPr>
        <w:pStyle w:val="ListParagraph"/>
        <w:numPr>
          <w:ilvl w:val="0"/>
          <w:numId w:val="10"/>
        </w:numPr>
        <w:spacing w:after="0"/>
      </w:pPr>
      <w:r>
        <w:t>Better alignment of HR initiatives to company goals</w:t>
      </w:r>
    </w:p>
    <w:p w:rsidR="00635110" w:rsidRDefault="00635110" w:rsidP="00635110">
      <w:pPr>
        <w:pStyle w:val="ListParagraph"/>
        <w:numPr>
          <w:ilvl w:val="0"/>
          <w:numId w:val="10"/>
        </w:numPr>
      </w:pPr>
      <w:r>
        <w:t>Better planning of HR initiatives, especially with regard to expected impact and value</w:t>
      </w:r>
    </w:p>
    <w:p w:rsidR="00635110" w:rsidRDefault="00635110" w:rsidP="00635110">
      <w:pPr>
        <w:pStyle w:val="ListParagraph"/>
        <w:numPr>
          <w:ilvl w:val="0"/>
          <w:numId w:val="10"/>
        </w:numPr>
      </w:pPr>
      <w:r>
        <w:t>Better execution of HR initiatives</w:t>
      </w:r>
    </w:p>
    <w:p w:rsidR="00635110" w:rsidRDefault="00635110" w:rsidP="00635110">
      <w:pPr>
        <w:pStyle w:val="ListParagraph"/>
        <w:numPr>
          <w:ilvl w:val="0"/>
          <w:numId w:val="10"/>
        </w:numPr>
      </w:pPr>
      <w:r>
        <w:t xml:space="preserve">Greater focus on outcomes, effectiveness and efficiency  </w:t>
      </w:r>
    </w:p>
    <w:p w:rsidR="00635110" w:rsidRDefault="00635110" w:rsidP="00635110">
      <w:r>
        <w:t>In short, TDRp will help your HR department deliver more value with a greater focus on impact, effectiveness, and efficiency. TDRp will also significantly enhance transparency and accountability.</w:t>
      </w:r>
    </w:p>
    <w:p w:rsidR="003403CA" w:rsidRDefault="003403CA" w:rsidP="003403CA">
      <w:pPr>
        <w:spacing w:after="120"/>
        <w:rPr>
          <w:i/>
          <w:sz w:val="20"/>
          <w:szCs w:val="20"/>
        </w:rPr>
      </w:pPr>
    </w:p>
    <w:p w:rsidR="003403CA" w:rsidRDefault="00635110" w:rsidP="003403CA">
      <w:pPr>
        <w:spacing w:after="120"/>
        <w:rPr>
          <w:i/>
          <w:sz w:val="20"/>
          <w:szCs w:val="20"/>
        </w:rPr>
      </w:pPr>
      <w:r w:rsidRPr="00635110">
        <w:rPr>
          <w:i/>
          <w:sz w:val="20"/>
          <w:szCs w:val="20"/>
        </w:rPr>
        <w:t>The Center for Talent Reporting, a 501c6 nonprofit, is the home for TDRp. It is governed by a nine-member board composed of industry thought leaders and advised by a standards committee. The Executive Director is David Vance who was Chief Economist and Head of Business Intelligence for Caterpillar Inc. as well as founding President of Caterpillar University.</w:t>
      </w:r>
    </w:p>
    <w:p w:rsidR="00635110" w:rsidRPr="00635110" w:rsidRDefault="00635110" w:rsidP="003403CA">
      <w:pPr>
        <w:spacing w:after="120"/>
        <w:rPr>
          <w:i/>
          <w:sz w:val="20"/>
          <w:szCs w:val="20"/>
        </w:rPr>
      </w:pPr>
      <w:r w:rsidRPr="00635110">
        <w:rPr>
          <w:i/>
          <w:sz w:val="20"/>
          <w:szCs w:val="20"/>
        </w:rPr>
        <w:t>More information is available at CenterforTalentReporting.org or by contacting David Vance at DVance@CenterforTalentReporting.org.</w:t>
      </w:r>
    </w:p>
    <w:sectPr w:rsidR="00635110" w:rsidRPr="00635110" w:rsidSect="003403CA">
      <w:headerReference w:type="default" r:id="rId9"/>
      <w:footerReference w:type="default" r:id="rId10"/>
      <w:pgSz w:w="12240" w:h="15840" w:code="1"/>
      <w:pgMar w:top="1080" w:right="720" w:bottom="576" w:left="1440" w:header="274"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25" w:rsidRDefault="00757525" w:rsidP="00846C77">
      <w:pPr>
        <w:spacing w:after="0" w:line="240" w:lineRule="auto"/>
      </w:pPr>
      <w:r>
        <w:separator/>
      </w:r>
    </w:p>
  </w:endnote>
  <w:endnote w:type="continuationSeparator" w:id="0">
    <w:p w:rsidR="00757525" w:rsidRDefault="00757525" w:rsidP="0084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7" w:rsidRPr="00846C77" w:rsidRDefault="00846C77" w:rsidP="007E657C">
    <w:pPr>
      <w:pStyle w:val="TextBox"/>
      <w:rPr>
        <w:sz w:val="21"/>
        <w:szCs w:val="21"/>
      </w:rPr>
    </w:pPr>
    <w:r w:rsidRPr="00846C77">
      <w:rPr>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25" w:rsidRDefault="00757525" w:rsidP="00846C77">
      <w:pPr>
        <w:spacing w:after="0" w:line="240" w:lineRule="auto"/>
      </w:pPr>
      <w:r>
        <w:separator/>
      </w:r>
    </w:p>
  </w:footnote>
  <w:footnote w:type="continuationSeparator" w:id="0">
    <w:p w:rsidR="00757525" w:rsidRDefault="00757525" w:rsidP="0084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9" w:rsidRDefault="007E657C" w:rsidP="00B56D97">
    <w:pPr>
      <w:pStyle w:val="Header"/>
      <w:ind w:firstLine="450"/>
    </w:pPr>
    <w:r w:rsidRPr="007E657C">
      <w:rPr>
        <w:noProof/>
      </w:rPr>
      <w:drawing>
        <wp:anchor distT="0" distB="0" distL="114300" distR="114300" simplePos="0" relativeHeight="251660288" behindDoc="0" locked="0" layoutInCell="1" allowOverlap="1" wp14:anchorId="072EF79D" wp14:editId="2FDDFFDA">
          <wp:simplePos x="0" y="0"/>
          <wp:positionH relativeFrom="column">
            <wp:posOffset>5243195</wp:posOffset>
          </wp:positionH>
          <wp:positionV relativeFrom="paragraph">
            <wp:posOffset>-58222</wp:posOffset>
          </wp:positionV>
          <wp:extent cx="1027430" cy="4572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43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07AEAA0"/>
    <w:lvl w:ilvl="0">
      <w:start w:val="1"/>
      <w:numFmt w:val="bullet"/>
      <w:pStyle w:val="ListBullet4"/>
      <w:lvlText w:val="»"/>
      <w:lvlJc w:val="left"/>
      <w:pPr>
        <w:ind w:left="1440" w:hanging="360"/>
      </w:pPr>
      <w:rPr>
        <w:rFonts w:ascii="Arial" w:hAnsi="Arial" w:hint="default"/>
        <w:color w:val="292929" w:themeColor="text1"/>
      </w:rPr>
    </w:lvl>
  </w:abstractNum>
  <w:abstractNum w:abstractNumId="1">
    <w:nsid w:val="FFFFFF82"/>
    <w:multiLevelType w:val="singleLevel"/>
    <w:tmpl w:val="A35804DE"/>
    <w:lvl w:ilvl="0">
      <w:start w:val="1"/>
      <w:numFmt w:val="bullet"/>
      <w:pStyle w:val="ListBullet3"/>
      <w:lvlText w:val=""/>
      <w:lvlJc w:val="left"/>
      <w:pPr>
        <w:ind w:left="1080" w:hanging="360"/>
      </w:pPr>
      <w:rPr>
        <w:rFonts w:ascii="Symbol" w:hAnsi="Symbol" w:hint="default"/>
        <w:sz w:val="18"/>
      </w:rPr>
    </w:lvl>
  </w:abstractNum>
  <w:abstractNum w:abstractNumId="2">
    <w:nsid w:val="FFFFFF83"/>
    <w:multiLevelType w:val="singleLevel"/>
    <w:tmpl w:val="C072911C"/>
    <w:lvl w:ilvl="0">
      <w:start w:val="1"/>
      <w:numFmt w:val="bullet"/>
      <w:pStyle w:val="ListBullet2"/>
      <w:lvlText w:val=""/>
      <w:lvlJc w:val="left"/>
      <w:pPr>
        <w:ind w:left="720" w:hanging="360"/>
      </w:pPr>
      <w:rPr>
        <w:rFonts w:ascii="Wingdings" w:hAnsi="Wingdings" w:hint="default"/>
        <w:color w:val="292929" w:themeColor="text1"/>
        <w:sz w:val="24"/>
      </w:rPr>
    </w:lvl>
  </w:abstractNum>
  <w:abstractNum w:abstractNumId="3">
    <w:nsid w:val="FFFFFF88"/>
    <w:multiLevelType w:val="singleLevel"/>
    <w:tmpl w:val="F8464472"/>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0D4A54F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FE0BC2"/>
    <w:multiLevelType w:val="multilevel"/>
    <w:tmpl w:val="887E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D65FC"/>
    <w:multiLevelType w:val="hybridMultilevel"/>
    <w:tmpl w:val="A04C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D57B2"/>
    <w:multiLevelType w:val="hybridMultilevel"/>
    <w:tmpl w:val="162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84E7A"/>
    <w:multiLevelType w:val="multilevel"/>
    <w:tmpl w:val="B104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D67CB"/>
    <w:multiLevelType w:val="hybridMultilevel"/>
    <w:tmpl w:val="4CFCF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165628"/>
    <w:multiLevelType w:val="multilevel"/>
    <w:tmpl w:val="085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84C11"/>
    <w:multiLevelType w:val="hybridMultilevel"/>
    <w:tmpl w:val="DAC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C5A49"/>
    <w:multiLevelType w:val="hybridMultilevel"/>
    <w:tmpl w:val="E3002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9175D4"/>
    <w:multiLevelType w:val="hybridMultilevel"/>
    <w:tmpl w:val="0AF0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0"/>
  </w:num>
  <w:num w:numId="6">
    <w:abstractNumId w:val="8"/>
  </w:num>
  <w:num w:numId="7">
    <w:abstractNumId w:val="5"/>
  </w:num>
  <w:num w:numId="8">
    <w:abstractNumId w:val="3"/>
  </w:num>
  <w:num w:numId="9">
    <w:abstractNumId w:val="3"/>
    <w:lvlOverride w:ilvl="0">
      <w:startOverride w:val="1"/>
    </w:lvlOverride>
  </w:num>
  <w:num w:numId="10">
    <w:abstractNumId w:val="12"/>
  </w:num>
  <w:num w:numId="11">
    <w:abstractNumId w:val="9"/>
  </w:num>
  <w:num w:numId="12">
    <w:abstractNumId w:val="13"/>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97"/>
    <w:rsid w:val="001815A6"/>
    <w:rsid w:val="00282C6C"/>
    <w:rsid w:val="003403CA"/>
    <w:rsid w:val="00350DAC"/>
    <w:rsid w:val="003F0B7D"/>
    <w:rsid w:val="00422CCF"/>
    <w:rsid w:val="004466B3"/>
    <w:rsid w:val="004E0CF0"/>
    <w:rsid w:val="004F72D3"/>
    <w:rsid w:val="005168B0"/>
    <w:rsid w:val="00635110"/>
    <w:rsid w:val="00683DE7"/>
    <w:rsid w:val="00757525"/>
    <w:rsid w:val="007E657C"/>
    <w:rsid w:val="007F3E31"/>
    <w:rsid w:val="00846C77"/>
    <w:rsid w:val="00865F4E"/>
    <w:rsid w:val="008A3EAF"/>
    <w:rsid w:val="008C2ABA"/>
    <w:rsid w:val="008D288B"/>
    <w:rsid w:val="009704B7"/>
    <w:rsid w:val="00A67D4E"/>
    <w:rsid w:val="00B05DA5"/>
    <w:rsid w:val="00B56D97"/>
    <w:rsid w:val="00B75C46"/>
    <w:rsid w:val="00BF1ED7"/>
    <w:rsid w:val="00D40EAB"/>
    <w:rsid w:val="00D50CDB"/>
    <w:rsid w:val="00E0510B"/>
    <w:rsid w:val="00F23EA9"/>
    <w:rsid w:val="00F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97"/>
    <w:rPr>
      <w:rFonts w:ascii="Arial" w:hAnsi="Arial"/>
    </w:rPr>
  </w:style>
  <w:style w:type="paragraph" w:styleId="Heading1">
    <w:name w:val="heading 1"/>
    <w:basedOn w:val="Normal"/>
    <w:next w:val="Normal"/>
    <w:link w:val="Heading1Char"/>
    <w:uiPriority w:val="9"/>
    <w:qFormat/>
    <w:rsid w:val="003403CA"/>
    <w:pPr>
      <w:keepNext/>
      <w:keepLines/>
      <w:spacing w:before="300" w:after="120"/>
      <w:outlineLvl w:val="0"/>
    </w:pPr>
    <w:rPr>
      <w:rFonts w:eastAsiaTheme="majorEastAsia" w:cstheme="majorBidi"/>
      <w:b/>
      <w:bCs/>
      <w:color w:val="ED1C29" w:themeColor="text2"/>
      <w:sz w:val="28"/>
      <w:szCs w:val="28"/>
    </w:rPr>
  </w:style>
  <w:style w:type="paragraph" w:styleId="Heading2">
    <w:name w:val="heading 2"/>
    <w:basedOn w:val="Normal"/>
    <w:next w:val="Normal"/>
    <w:link w:val="Heading2Char"/>
    <w:uiPriority w:val="9"/>
    <w:unhideWhenUsed/>
    <w:qFormat/>
    <w:rsid w:val="00B05DA5"/>
    <w:pPr>
      <w:keepNext/>
      <w:keepLines/>
      <w:spacing w:before="200" w:after="0"/>
      <w:outlineLvl w:val="1"/>
    </w:pPr>
    <w:rPr>
      <w:rFonts w:eastAsiaTheme="majorEastAsia" w:cstheme="majorBidi"/>
      <w:b/>
      <w:bCs/>
      <w:i/>
      <w:color w:val="3D3E40" w:themeColor="background2" w:themeShade="BF"/>
      <w:sz w:val="25"/>
      <w:szCs w:val="25"/>
    </w:rPr>
  </w:style>
  <w:style w:type="paragraph" w:styleId="Heading3">
    <w:name w:val="heading 3"/>
    <w:basedOn w:val="Normal"/>
    <w:next w:val="Normal"/>
    <w:link w:val="Heading3Char"/>
    <w:uiPriority w:val="9"/>
    <w:unhideWhenUsed/>
    <w:qFormat/>
    <w:rsid w:val="00BF1ED7"/>
    <w:pPr>
      <w:keepNext/>
      <w:keepLines/>
      <w:spacing w:before="200" w:after="0"/>
      <w:outlineLvl w:val="2"/>
    </w:pPr>
    <w:rPr>
      <w:rFonts w:eastAsiaTheme="majorEastAsia" w:cstheme="majorBidi"/>
      <w:b/>
      <w:bCs/>
      <w:color w:val="B70E18" w:themeColor="text2" w:themeShade="BF"/>
    </w:rPr>
  </w:style>
  <w:style w:type="paragraph" w:styleId="Heading4">
    <w:name w:val="heading 4"/>
    <w:basedOn w:val="Normal"/>
    <w:next w:val="Normal"/>
    <w:link w:val="Heading4Char"/>
    <w:uiPriority w:val="9"/>
    <w:unhideWhenUsed/>
    <w:qFormat/>
    <w:rsid w:val="00BF1ED7"/>
    <w:pPr>
      <w:keepNext/>
      <w:keepLines/>
      <w:spacing w:before="200" w:after="0"/>
      <w:outlineLvl w:val="3"/>
    </w:pPr>
    <w:rPr>
      <w:rFonts w:asciiTheme="majorHAnsi" w:eastAsiaTheme="majorEastAsia" w:hAnsiTheme="majorHAnsi" w:cstheme="majorBidi"/>
      <w:b/>
      <w:bCs/>
      <w:i/>
      <w:i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CA"/>
    <w:rPr>
      <w:rFonts w:ascii="Arial" w:eastAsiaTheme="majorEastAsia" w:hAnsi="Arial" w:cstheme="majorBidi"/>
      <w:b/>
      <w:bCs/>
      <w:color w:val="ED1C29" w:themeColor="text2"/>
      <w:sz w:val="28"/>
      <w:szCs w:val="28"/>
    </w:rPr>
  </w:style>
  <w:style w:type="character" w:customStyle="1" w:styleId="Heading2Char">
    <w:name w:val="Heading 2 Char"/>
    <w:basedOn w:val="DefaultParagraphFont"/>
    <w:link w:val="Heading2"/>
    <w:uiPriority w:val="9"/>
    <w:rsid w:val="00B05DA5"/>
    <w:rPr>
      <w:rFonts w:ascii="Arial" w:eastAsiaTheme="majorEastAsia" w:hAnsi="Arial" w:cstheme="majorBidi"/>
      <w:b/>
      <w:bCs/>
      <w:i/>
      <w:color w:val="3D3E40" w:themeColor="background2" w:themeShade="BF"/>
      <w:sz w:val="25"/>
      <w:szCs w:val="25"/>
    </w:rPr>
  </w:style>
  <w:style w:type="character" w:customStyle="1" w:styleId="Heading3Char">
    <w:name w:val="Heading 3 Char"/>
    <w:basedOn w:val="DefaultParagraphFont"/>
    <w:link w:val="Heading3"/>
    <w:uiPriority w:val="9"/>
    <w:rsid w:val="00BF1ED7"/>
    <w:rPr>
      <w:rFonts w:eastAsiaTheme="majorEastAsia" w:cstheme="majorBidi"/>
      <w:b/>
      <w:bCs/>
      <w:color w:val="B70E18" w:themeColor="text2" w:themeShade="BF"/>
    </w:rPr>
  </w:style>
  <w:style w:type="character" w:customStyle="1" w:styleId="Heading4Char">
    <w:name w:val="Heading 4 Char"/>
    <w:basedOn w:val="DefaultParagraphFont"/>
    <w:link w:val="Heading4"/>
    <w:uiPriority w:val="9"/>
    <w:rsid w:val="00BF1ED7"/>
    <w:rPr>
      <w:rFonts w:asciiTheme="majorHAnsi" w:eastAsiaTheme="majorEastAsia" w:hAnsiTheme="majorHAnsi" w:cstheme="majorBidi"/>
      <w:b/>
      <w:bCs/>
      <w:i/>
      <w:iCs/>
      <w:color w:val="FFFFFF" w:themeColor="accent1"/>
    </w:rPr>
  </w:style>
  <w:style w:type="paragraph" w:styleId="ListBullet">
    <w:name w:val="List Bullet"/>
    <w:basedOn w:val="Normal"/>
    <w:uiPriority w:val="99"/>
    <w:rsid w:val="00E0510B"/>
    <w:pPr>
      <w:numPr>
        <w:numId w:val="1"/>
      </w:numPr>
      <w:spacing w:after="0"/>
      <w:contextualSpacing/>
    </w:pPr>
    <w:rPr>
      <w:sz w:val="24"/>
    </w:rPr>
  </w:style>
  <w:style w:type="paragraph" w:styleId="ListBullet2">
    <w:name w:val="List Bullet 2"/>
    <w:basedOn w:val="Normal"/>
    <w:uiPriority w:val="99"/>
    <w:rsid w:val="00846C77"/>
    <w:pPr>
      <w:numPr>
        <w:numId w:val="2"/>
      </w:numPr>
      <w:spacing w:after="0"/>
      <w:contextualSpacing/>
    </w:pPr>
  </w:style>
  <w:style w:type="paragraph" w:styleId="ListBullet3">
    <w:name w:val="List Bullet 3"/>
    <w:basedOn w:val="Normal"/>
    <w:uiPriority w:val="99"/>
    <w:rsid w:val="00846C77"/>
    <w:pPr>
      <w:numPr>
        <w:numId w:val="3"/>
      </w:numPr>
      <w:tabs>
        <w:tab w:val="left" w:pos="1080"/>
      </w:tabs>
      <w:spacing w:after="0"/>
      <w:contextualSpacing/>
    </w:pPr>
  </w:style>
  <w:style w:type="paragraph" w:styleId="ListBullet4">
    <w:name w:val="List Bullet 4"/>
    <w:basedOn w:val="Normal"/>
    <w:uiPriority w:val="99"/>
    <w:rsid w:val="00846C77"/>
    <w:pPr>
      <w:numPr>
        <w:numId w:val="4"/>
      </w:numPr>
      <w:tabs>
        <w:tab w:val="left" w:pos="1440"/>
      </w:tabs>
      <w:spacing w:after="0"/>
      <w:contextualSpacing/>
    </w:pPr>
  </w:style>
  <w:style w:type="paragraph" w:styleId="Header">
    <w:name w:val="header"/>
    <w:basedOn w:val="Normal"/>
    <w:link w:val="HeaderChar"/>
    <w:uiPriority w:val="99"/>
    <w:unhideWhenUsed/>
    <w:rsid w:val="0084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77"/>
  </w:style>
  <w:style w:type="paragraph" w:styleId="Footer">
    <w:name w:val="footer"/>
    <w:basedOn w:val="Normal"/>
    <w:link w:val="FooterChar"/>
    <w:uiPriority w:val="99"/>
    <w:unhideWhenUsed/>
    <w:rsid w:val="0084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77"/>
  </w:style>
  <w:style w:type="paragraph" w:styleId="BalloonText">
    <w:name w:val="Balloon Text"/>
    <w:basedOn w:val="Normal"/>
    <w:link w:val="BalloonTextChar"/>
    <w:uiPriority w:val="99"/>
    <w:semiHidden/>
    <w:unhideWhenUsed/>
    <w:rsid w:val="0084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77"/>
    <w:rPr>
      <w:rFonts w:ascii="Tahoma" w:hAnsi="Tahoma" w:cs="Tahoma"/>
      <w:sz w:val="16"/>
      <w:szCs w:val="16"/>
    </w:rPr>
  </w:style>
  <w:style w:type="character" w:customStyle="1" w:styleId="apple-converted-space">
    <w:name w:val="apple-converted-space"/>
    <w:basedOn w:val="DefaultParagraphFont"/>
    <w:rsid w:val="00E0510B"/>
  </w:style>
  <w:style w:type="paragraph" w:customStyle="1" w:styleId="para">
    <w:name w:val="para"/>
    <w:basedOn w:val="Normal"/>
    <w:rsid w:val="00E05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E0510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rsid w:val="00B05DA5"/>
    <w:pPr>
      <w:numPr>
        <w:numId w:val="8"/>
      </w:numPr>
      <w:spacing w:before="120" w:after="0"/>
      <w:contextualSpacing/>
    </w:pPr>
  </w:style>
  <w:style w:type="paragraph" w:customStyle="1" w:styleId="Indent">
    <w:name w:val="Indent"/>
    <w:basedOn w:val="last-para"/>
    <w:qFormat/>
    <w:rsid w:val="001815A6"/>
    <w:pPr>
      <w:shd w:val="clear" w:color="auto" w:fill="FFFFFF"/>
      <w:tabs>
        <w:tab w:val="left" w:pos="360"/>
      </w:tabs>
      <w:spacing w:before="0" w:beforeAutospacing="0" w:after="120" w:afterAutospacing="0"/>
      <w:ind w:left="360"/>
    </w:pPr>
    <w:rPr>
      <w:rFonts w:asciiTheme="minorHAnsi" w:hAnsiTheme="minorHAnsi" w:cstheme="minorHAnsi"/>
    </w:rPr>
  </w:style>
  <w:style w:type="paragraph" w:customStyle="1" w:styleId="TextBox">
    <w:name w:val="Text Box"/>
    <w:basedOn w:val="Normal"/>
    <w:qFormat/>
    <w:rsid w:val="007E657C"/>
    <w:pPr>
      <w:jc w:val="right"/>
    </w:pPr>
    <w:rPr>
      <w:rFonts w:cs="Arial"/>
      <w:color w:val="ED1C29" w:themeColor="text2"/>
      <w:sz w:val="20"/>
    </w:rPr>
  </w:style>
  <w:style w:type="paragraph" w:styleId="ListParagraph">
    <w:name w:val="List Paragraph"/>
    <w:basedOn w:val="Normal"/>
    <w:uiPriority w:val="34"/>
    <w:qFormat/>
    <w:rsid w:val="00635110"/>
    <w:pPr>
      <w:contextualSpacing/>
    </w:pPr>
  </w:style>
  <w:style w:type="character" w:styleId="Hyperlink">
    <w:name w:val="Hyperlink"/>
    <w:basedOn w:val="DefaultParagraphFont"/>
    <w:uiPriority w:val="99"/>
    <w:unhideWhenUsed/>
    <w:rsid w:val="00B56D97"/>
    <w:rPr>
      <w:color w:val="0000FF" w:themeColor="hyperlink"/>
      <w:u w:val="single"/>
    </w:rPr>
  </w:style>
  <w:style w:type="paragraph" w:styleId="Title">
    <w:name w:val="Title"/>
    <w:basedOn w:val="Normal"/>
    <w:next w:val="Normal"/>
    <w:link w:val="TitleChar"/>
    <w:uiPriority w:val="10"/>
    <w:qFormat/>
    <w:rsid w:val="00B56D97"/>
    <w:pPr>
      <w:pBdr>
        <w:bottom w:val="single" w:sz="8" w:space="4" w:color="FFFFFF" w:themeColor="accent1"/>
      </w:pBdr>
      <w:spacing w:after="300" w:line="240" w:lineRule="auto"/>
      <w:contextualSpacing/>
    </w:pPr>
    <w:rPr>
      <w:rFonts w:ascii="Times New Roman" w:eastAsiaTheme="majorEastAsia" w:hAnsi="Times New Roman" w:cstheme="majorBidi"/>
      <w:color w:val="ED1C29" w:themeColor="text2"/>
      <w:spacing w:val="5"/>
      <w:kern w:val="28"/>
      <w:sz w:val="40"/>
      <w:szCs w:val="52"/>
    </w:rPr>
  </w:style>
  <w:style w:type="character" w:customStyle="1" w:styleId="TitleChar">
    <w:name w:val="Title Char"/>
    <w:basedOn w:val="DefaultParagraphFont"/>
    <w:link w:val="Title"/>
    <w:uiPriority w:val="10"/>
    <w:rsid w:val="00B56D97"/>
    <w:rPr>
      <w:rFonts w:ascii="Times New Roman" w:eastAsiaTheme="majorEastAsia" w:hAnsi="Times New Roman" w:cstheme="majorBidi"/>
      <w:color w:val="ED1C29" w:themeColor="text2"/>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97"/>
    <w:rPr>
      <w:rFonts w:ascii="Arial" w:hAnsi="Arial"/>
    </w:rPr>
  </w:style>
  <w:style w:type="paragraph" w:styleId="Heading1">
    <w:name w:val="heading 1"/>
    <w:basedOn w:val="Normal"/>
    <w:next w:val="Normal"/>
    <w:link w:val="Heading1Char"/>
    <w:uiPriority w:val="9"/>
    <w:qFormat/>
    <w:rsid w:val="003403CA"/>
    <w:pPr>
      <w:keepNext/>
      <w:keepLines/>
      <w:spacing w:before="300" w:after="120"/>
      <w:outlineLvl w:val="0"/>
    </w:pPr>
    <w:rPr>
      <w:rFonts w:eastAsiaTheme="majorEastAsia" w:cstheme="majorBidi"/>
      <w:b/>
      <w:bCs/>
      <w:color w:val="ED1C29" w:themeColor="text2"/>
      <w:sz w:val="28"/>
      <w:szCs w:val="28"/>
    </w:rPr>
  </w:style>
  <w:style w:type="paragraph" w:styleId="Heading2">
    <w:name w:val="heading 2"/>
    <w:basedOn w:val="Normal"/>
    <w:next w:val="Normal"/>
    <w:link w:val="Heading2Char"/>
    <w:uiPriority w:val="9"/>
    <w:unhideWhenUsed/>
    <w:qFormat/>
    <w:rsid w:val="00B05DA5"/>
    <w:pPr>
      <w:keepNext/>
      <w:keepLines/>
      <w:spacing w:before="200" w:after="0"/>
      <w:outlineLvl w:val="1"/>
    </w:pPr>
    <w:rPr>
      <w:rFonts w:eastAsiaTheme="majorEastAsia" w:cstheme="majorBidi"/>
      <w:b/>
      <w:bCs/>
      <w:i/>
      <w:color w:val="3D3E40" w:themeColor="background2" w:themeShade="BF"/>
      <w:sz w:val="25"/>
      <w:szCs w:val="25"/>
    </w:rPr>
  </w:style>
  <w:style w:type="paragraph" w:styleId="Heading3">
    <w:name w:val="heading 3"/>
    <w:basedOn w:val="Normal"/>
    <w:next w:val="Normal"/>
    <w:link w:val="Heading3Char"/>
    <w:uiPriority w:val="9"/>
    <w:unhideWhenUsed/>
    <w:qFormat/>
    <w:rsid w:val="00BF1ED7"/>
    <w:pPr>
      <w:keepNext/>
      <w:keepLines/>
      <w:spacing w:before="200" w:after="0"/>
      <w:outlineLvl w:val="2"/>
    </w:pPr>
    <w:rPr>
      <w:rFonts w:eastAsiaTheme="majorEastAsia" w:cstheme="majorBidi"/>
      <w:b/>
      <w:bCs/>
      <w:color w:val="B70E18" w:themeColor="text2" w:themeShade="BF"/>
    </w:rPr>
  </w:style>
  <w:style w:type="paragraph" w:styleId="Heading4">
    <w:name w:val="heading 4"/>
    <w:basedOn w:val="Normal"/>
    <w:next w:val="Normal"/>
    <w:link w:val="Heading4Char"/>
    <w:uiPriority w:val="9"/>
    <w:unhideWhenUsed/>
    <w:qFormat/>
    <w:rsid w:val="00BF1ED7"/>
    <w:pPr>
      <w:keepNext/>
      <w:keepLines/>
      <w:spacing w:before="200" w:after="0"/>
      <w:outlineLvl w:val="3"/>
    </w:pPr>
    <w:rPr>
      <w:rFonts w:asciiTheme="majorHAnsi" w:eastAsiaTheme="majorEastAsia" w:hAnsiTheme="majorHAnsi" w:cstheme="majorBidi"/>
      <w:b/>
      <w:bCs/>
      <w:i/>
      <w:i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CA"/>
    <w:rPr>
      <w:rFonts w:ascii="Arial" w:eastAsiaTheme="majorEastAsia" w:hAnsi="Arial" w:cstheme="majorBidi"/>
      <w:b/>
      <w:bCs/>
      <w:color w:val="ED1C29" w:themeColor="text2"/>
      <w:sz w:val="28"/>
      <w:szCs w:val="28"/>
    </w:rPr>
  </w:style>
  <w:style w:type="character" w:customStyle="1" w:styleId="Heading2Char">
    <w:name w:val="Heading 2 Char"/>
    <w:basedOn w:val="DefaultParagraphFont"/>
    <w:link w:val="Heading2"/>
    <w:uiPriority w:val="9"/>
    <w:rsid w:val="00B05DA5"/>
    <w:rPr>
      <w:rFonts w:ascii="Arial" w:eastAsiaTheme="majorEastAsia" w:hAnsi="Arial" w:cstheme="majorBidi"/>
      <w:b/>
      <w:bCs/>
      <w:i/>
      <w:color w:val="3D3E40" w:themeColor="background2" w:themeShade="BF"/>
      <w:sz w:val="25"/>
      <w:szCs w:val="25"/>
    </w:rPr>
  </w:style>
  <w:style w:type="character" w:customStyle="1" w:styleId="Heading3Char">
    <w:name w:val="Heading 3 Char"/>
    <w:basedOn w:val="DefaultParagraphFont"/>
    <w:link w:val="Heading3"/>
    <w:uiPriority w:val="9"/>
    <w:rsid w:val="00BF1ED7"/>
    <w:rPr>
      <w:rFonts w:eastAsiaTheme="majorEastAsia" w:cstheme="majorBidi"/>
      <w:b/>
      <w:bCs/>
      <w:color w:val="B70E18" w:themeColor="text2" w:themeShade="BF"/>
    </w:rPr>
  </w:style>
  <w:style w:type="character" w:customStyle="1" w:styleId="Heading4Char">
    <w:name w:val="Heading 4 Char"/>
    <w:basedOn w:val="DefaultParagraphFont"/>
    <w:link w:val="Heading4"/>
    <w:uiPriority w:val="9"/>
    <w:rsid w:val="00BF1ED7"/>
    <w:rPr>
      <w:rFonts w:asciiTheme="majorHAnsi" w:eastAsiaTheme="majorEastAsia" w:hAnsiTheme="majorHAnsi" w:cstheme="majorBidi"/>
      <w:b/>
      <w:bCs/>
      <w:i/>
      <w:iCs/>
      <w:color w:val="FFFFFF" w:themeColor="accent1"/>
    </w:rPr>
  </w:style>
  <w:style w:type="paragraph" w:styleId="ListBullet">
    <w:name w:val="List Bullet"/>
    <w:basedOn w:val="Normal"/>
    <w:uiPriority w:val="99"/>
    <w:rsid w:val="00E0510B"/>
    <w:pPr>
      <w:numPr>
        <w:numId w:val="1"/>
      </w:numPr>
      <w:spacing w:after="0"/>
      <w:contextualSpacing/>
    </w:pPr>
    <w:rPr>
      <w:sz w:val="24"/>
    </w:rPr>
  </w:style>
  <w:style w:type="paragraph" w:styleId="ListBullet2">
    <w:name w:val="List Bullet 2"/>
    <w:basedOn w:val="Normal"/>
    <w:uiPriority w:val="99"/>
    <w:rsid w:val="00846C77"/>
    <w:pPr>
      <w:numPr>
        <w:numId w:val="2"/>
      </w:numPr>
      <w:spacing w:after="0"/>
      <w:contextualSpacing/>
    </w:pPr>
  </w:style>
  <w:style w:type="paragraph" w:styleId="ListBullet3">
    <w:name w:val="List Bullet 3"/>
    <w:basedOn w:val="Normal"/>
    <w:uiPriority w:val="99"/>
    <w:rsid w:val="00846C77"/>
    <w:pPr>
      <w:numPr>
        <w:numId w:val="3"/>
      </w:numPr>
      <w:tabs>
        <w:tab w:val="left" w:pos="1080"/>
      </w:tabs>
      <w:spacing w:after="0"/>
      <w:contextualSpacing/>
    </w:pPr>
  </w:style>
  <w:style w:type="paragraph" w:styleId="ListBullet4">
    <w:name w:val="List Bullet 4"/>
    <w:basedOn w:val="Normal"/>
    <w:uiPriority w:val="99"/>
    <w:rsid w:val="00846C77"/>
    <w:pPr>
      <w:numPr>
        <w:numId w:val="4"/>
      </w:numPr>
      <w:tabs>
        <w:tab w:val="left" w:pos="1440"/>
      </w:tabs>
      <w:spacing w:after="0"/>
      <w:contextualSpacing/>
    </w:pPr>
  </w:style>
  <w:style w:type="paragraph" w:styleId="Header">
    <w:name w:val="header"/>
    <w:basedOn w:val="Normal"/>
    <w:link w:val="HeaderChar"/>
    <w:uiPriority w:val="99"/>
    <w:unhideWhenUsed/>
    <w:rsid w:val="0084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77"/>
  </w:style>
  <w:style w:type="paragraph" w:styleId="Footer">
    <w:name w:val="footer"/>
    <w:basedOn w:val="Normal"/>
    <w:link w:val="FooterChar"/>
    <w:uiPriority w:val="99"/>
    <w:unhideWhenUsed/>
    <w:rsid w:val="0084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77"/>
  </w:style>
  <w:style w:type="paragraph" w:styleId="BalloonText">
    <w:name w:val="Balloon Text"/>
    <w:basedOn w:val="Normal"/>
    <w:link w:val="BalloonTextChar"/>
    <w:uiPriority w:val="99"/>
    <w:semiHidden/>
    <w:unhideWhenUsed/>
    <w:rsid w:val="0084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77"/>
    <w:rPr>
      <w:rFonts w:ascii="Tahoma" w:hAnsi="Tahoma" w:cs="Tahoma"/>
      <w:sz w:val="16"/>
      <w:szCs w:val="16"/>
    </w:rPr>
  </w:style>
  <w:style w:type="character" w:customStyle="1" w:styleId="apple-converted-space">
    <w:name w:val="apple-converted-space"/>
    <w:basedOn w:val="DefaultParagraphFont"/>
    <w:rsid w:val="00E0510B"/>
  </w:style>
  <w:style w:type="paragraph" w:customStyle="1" w:styleId="para">
    <w:name w:val="para"/>
    <w:basedOn w:val="Normal"/>
    <w:rsid w:val="00E05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E0510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rsid w:val="00B05DA5"/>
    <w:pPr>
      <w:numPr>
        <w:numId w:val="8"/>
      </w:numPr>
      <w:spacing w:before="120" w:after="0"/>
      <w:contextualSpacing/>
    </w:pPr>
  </w:style>
  <w:style w:type="paragraph" w:customStyle="1" w:styleId="Indent">
    <w:name w:val="Indent"/>
    <w:basedOn w:val="last-para"/>
    <w:qFormat/>
    <w:rsid w:val="001815A6"/>
    <w:pPr>
      <w:shd w:val="clear" w:color="auto" w:fill="FFFFFF"/>
      <w:tabs>
        <w:tab w:val="left" w:pos="360"/>
      </w:tabs>
      <w:spacing w:before="0" w:beforeAutospacing="0" w:after="120" w:afterAutospacing="0"/>
      <w:ind w:left="360"/>
    </w:pPr>
    <w:rPr>
      <w:rFonts w:asciiTheme="minorHAnsi" w:hAnsiTheme="minorHAnsi" w:cstheme="minorHAnsi"/>
    </w:rPr>
  </w:style>
  <w:style w:type="paragraph" w:customStyle="1" w:styleId="TextBox">
    <w:name w:val="Text Box"/>
    <w:basedOn w:val="Normal"/>
    <w:qFormat/>
    <w:rsid w:val="007E657C"/>
    <w:pPr>
      <w:jc w:val="right"/>
    </w:pPr>
    <w:rPr>
      <w:rFonts w:cs="Arial"/>
      <w:color w:val="ED1C29" w:themeColor="text2"/>
      <w:sz w:val="20"/>
    </w:rPr>
  </w:style>
  <w:style w:type="paragraph" w:styleId="ListParagraph">
    <w:name w:val="List Paragraph"/>
    <w:basedOn w:val="Normal"/>
    <w:uiPriority w:val="34"/>
    <w:qFormat/>
    <w:rsid w:val="00635110"/>
    <w:pPr>
      <w:contextualSpacing/>
    </w:pPr>
  </w:style>
  <w:style w:type="character" w:styleId="Hyperlink">
    <w:name w:val="Hyperlink"/>
    <w:basedOn w:val="DefaultParagraphFont"/>
    <w:uiPriority w:val="99"/>
    <w:unhideWhenUsed/>
    <w:rsid w:val="00B56D97"/>
    <w:rPr>
      <w:color w:val="0000FF" w:themeColor="hyperlink"/>
      <w:u w:val="single"/>
    </w:rPr>
  </w:style>
  <w:style w:type="paragraph" w:styleId="Title">
    <w:name w:val="Title"/>
    <w:basedOn w:val="Normal"/>
    <w:next w:val="Normal"/>
    <w:link w:val="TitleChar"/>
    <w:uiPriority w:val="10"/>
    <w:qFormat/>
    <w:rsid w:val="00B56D97"/>
    <w:pPr>
      <w:pBdr>
        <w:bottom w:val="single" w:sz="8" w:space="4" w:color="FFFFFF" w:themeColor="accent1"/>
      </w:pBdr>
      <w:spacing w:after="300" w:line="240" w:lineRule="auto"/>
      <w:contextualSpacing/>
    </w:pPr>
    <w:rPr>
      <w:rFonts w:ascii="Times New Roman" w:eastAsiaTheme="majorEastAsia" w:hAnsi="Times New Roman" w:cstheme="majorBidi"/>
      <w:color w:val="ED1C29" w:themeColor="text2"/>
      <w:spacing w:val="5"/>
      <w:kern w:val="28"/>
      <w:sz w:val="40"/>
      <w:szCs w:val="52"/>
    </w:rPr>
  </w:style>
  <w:style w:type="character" w:customStyle="1" w:styleId="TitleChar">
    <w:name w:val="Title Char"/>
    <w:basedOn w:val="DefaultParagraphFont"/>
    <w:link w:val="Title"/>
    <w:uiPriority w:val="10"/>
    <w:rsid w:val="00B56D97"/>
    <w:rPr>
      <w:rFonts w:ascii="Times New Roman" w:eastAsiaTheme="majorEastAsia" w:hAnsi="Times New Roman" w:cstheme="majorBidi"/>
      <w:color w:val="ED1C29" w:themeColor="text2"/>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rskey\Documents\Data\Center%20For%20Talent%20Reporting\TDRP%20Template.dotx" TargetMode="External"/></Relationships>
</file>

<file path=word/theme/theme1.xml><?xml version="1.0" encoding="utf-8"?>
<a:theme xmlns:a="http://schemas.openxmlformats.org/drawingml/2006/main" name="Office Theme">
  <a:themeElements>
    <a:clrScheme name="TDRP">
      <a:dk1>
        <a:srgbClr val="292929"/>
      </a:dk1>
      <a:lt1>
        <a:sysClr val="window" lastClr="FFFFFF"/>
      </a:lt1>
      <a:dk2>
        <a:srgbClr val="ED1C29"/>
      </a:dk2>
      <a:lt2>
        <a:srgbClr val="525456"/>
      </a:lt2>
      <a:accent1>
        <a:srgbClr val="FFFFFF"/>
      </a:accent1>
      <a:accent2>
        <a:srgbClr val="48AD97"/>
      </a:accent2>
      <a:accent3>
        <a:srgbClr val="97CB64"/>
      </a:accent3>
      <a:accent4>
        <a:srgbClr val="FCEF47"/>
      </a:accent4>
      <a:accent5>
        <a:srgbClr val="F68B33"/>
      </a:accent5>
      <a:accent6>
        <a:srgbClr val="525456"/>
      </a:accent6>
      <a:hlink>
        <a:srgbClr val="0000FF"/>
      </a:hlink>
      <a:folHlink>
        <a:srgbClr val="800080"/>
      </a:folHlink>
    </a:clrScheme>
    <a:fontScheme name="TDRP">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TDRP Template</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pparskey</dc:creator>
  <cp:lastModifiedBy>Owner</cp:lastModifiedBy>
  <cp:revision>2</cp:revision>
  <cp:lastPrinted>2013-04-29T00:34:00Z</cp:lastPrinted>
  <dcterms:created xsi:type="dcterms:W3CDTF">2013-04-29T00:35:00Z</dcterms:created>
  <dcterms:modified xsi:type="dcterms:W3CDTF">2013-04-29T00:35:00Z</dcterms:modified>
</cp:coreProperties>
</file>